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15DFC" w14:textId="00E108E0" w:rsidR="005607C0" w:rsidRPr="00F272C7" w:rsidRDefault="005607C0" w:rsidP="005607C0">
      <w:pPr>
        <w:widowControl/>
        <w:ind w:left="7090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>
        <w:tab/>
      </w:r>
      <w:r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                                                                                                                        </w:t>
      </w: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ПРИЛОЖЕНИЕ 4</w:t>
      </w:r>
    </w:p>
    <w:p w14:paraId="204F8542" w14:textId="77777777" w:rsidR="005607C0" w:rsidRPr="00F272C7" w:rsidRDefault="005607C0" w:rsidP="005607C0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к Положению о конкурсе на соискание индивидуальных исследовательских грантов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Постдок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 в НИУ «БелГУ»</w:t>
      </w:r>
    </w:p>
    <w:p w14:paraId="25B8005B" w14:textId="77777777" w:rsidR="005607C0" w:rsidRPr="00F272C7" w:rsidRDefault="005607C0" w:rsidP="005607C0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</w:p>
    <w:p w14:paraId="1EF2728F" w14:textId="77777777" w:rsidR="005607C0" w:rsidRPr="00F272C7" w:rsidRDefault="005607C0" w:rsidP="005607C0">
      <w:pPr>
        <w:pStyle w:val="20"/>
        <w:shd w:val="clear" w:color="auto" w:fill="auto"/>
        <w:spacing w:before="0" w:after="0" w:line="320" w:lineRule="exact"/>
        <w:ind w:firstLine="720"/>
      </w:pPr>
    </w:p>
    <w:p w14:paraId="5621A713" w14:textId="77777777" w:rsidR="005607C0" w:rsidRPr="00F272C7" w:rsidRDefault="005607C0" w:rsidP="005607C0">
      <w:pPr>
        <w:rPr>
          <w:rFonts w:ascii="Times New Roman" w:eastAsia="Times New Roman" w:hAnsi="Times New Roman" w:cs="Times New Roman"/>
          <w:sz w:val="28"/>
          <w:szCs w:val="28"/>
        </w:rPr>
      </w:pPr>
      <w:r w:rsidRPr="00F272C7">
        <w:rPr>
          <w:rFonts w:ascii="Times New Roman" w:hAnsi="Times New Roman" w:cs="Times New Roman"/>
          <w:b/>
          <w:bCs/>
          <w:sz w:val="28"/>
        </w:rPr>
        <w:t>Форма 3 «Индикаторы реализации исследовательской программы»</w:t>
      </w:r>
    </w:p>
    <w:p w14:paraId="6413568C" w14:textId="77777777" w:rsidR="005607C0" w:rsidRPr="00F272C7" w:rsidRDefault="005607C0" w:rsidP="005607C0">
      <w:pPr>
        <w:rPr>
          <w:rFonts w:ascii="Times New Roman" w:hAnsi="Times New Roman" w:cs="Times New Roman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959"/>
        <w:gridCol w:w="685"/>
        <w:gridCol w:w="1295"/>
        <w:gridCol w:w="7"/>
        <w:gridCol w:w="1418"/>
        <w:gridCol w:w="1419"/>
      </w:tblGrid>
      <w:tr w:rsidR="005607C0" w:rsidRPr="00F272C7" w14:paraId="2424CB5A" w14:textId="77777777" w:rsidTr="00C7371B">
        <w:trPr>
          <w:trHeight w:val="800"/>
        </w:trPr>
        <w:tc>
          <w:tcPr>
            <w:tcW w:w="565" w:type="dxa"/>
            <w:shd w:val="clear" w:color="auto" w:fill="auto"/>
          </w:tcPr>
          <w:p w14:paraId="54EC201C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959" w:type="dxa"/>
            <w:shd w:val="clear" w:color="auto" w:fill="auto"/>
          </w:tcPr>
          <w:p w14:paraId="0198B78E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индикатора</w:t>
            </w:r>
          </w:p>
        </w:tc>
        <w:tc>
          <w:tcPr>
            <w:tcW w:w="685" w:type="dxa"/>
            <w:shd w:val="clear" w:color="auto" w:fill="FFFFFF"/>
          </w:tcPr>
          <w:p w14:paraId="5AC66CD8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  <w:p w14:paraId="094A8565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1302" w:type="dxa"/>
            <w:gridSpan w:val="2"/>
            <w:shd w:val="clear" w:color="auto" w:fill="FFFFFF"/>
          </w:tcPr>
          <w:p w14:paraId="0AEC3A5A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год</w:t>
            </w:r>
          </w:p>
        </w:tc>
        <w:tc>
          <w:tcPr>
            <w:tcW w:w="1418" w:type="dxa"/>
            <w:shd w:val="clear" w:color="auto" w:fill="FFFFFF"/>
          </w:tcPr>
          <w:p w14:paraId="23874D30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год</w:t>
            </w:r>
          </w:p>
        </w:tc>
        <w:tc>
          <w:tcPr>
            <w:tcW w:w="1419" w:type="dxa"/>
            <w:shd w:val="clear" w:color="auto" w:fill="FFFFFF"/>
          </w:tcPr>
          <w:p w14:paraId="18A8F0A6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год</w:t>
            </w:r>
          </w:p>
        </w:tc>
      </w:tr>
      <w:tr w:rsidR="005607C0" w:rsidRPr="00F272C7" w14:paraId="43908D7D" w14:textId="77777777" w:rsidTr="00C7371B">
        <w:trPr>
          <w:trHeight w:val="1246"/>
        </w:trPr>
        <w:tc>
          <w:tcPr>
            <w:tcW w:w="565" w:type="dxa"/>
            <w:shd w:val="clear" w:color="auto" w:fill="auto"/>
          </w:tcPr>
          <w:p w14:paraId="3299F444" w14:textId="77777777" w:rsidR="005607C0" w:rsidRPr="00F272C7" w:rsidRDefault="005607C0" w:rsidP="00C7371B">
            <w:pPr>
              <w:pStyle w:val="ae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9" w:type="dxa"/>
            <w:shd w:val="clear" w:color="auto" w:fill="auto"/>
          </w:tcPr>
          <w:p w14:paraId="573CB3DC" w14:textId="77777777" w:rsidR="005607C0" w:rsidRPr="00F272C7" w:rsidRDefault="005607C0" w:rsidP="00C7371B">
            <w:pPr>
              <w:pStyle w:val="ae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Количество научных публикаций типов «</w:t>
            </w:r>
            <w:r w:rsidRPr="00F272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Article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F272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Review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» по направлению научного исследования с </w:t>
            </w:r>
            <w:proofErr w:type="spellStart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аффилиацией</w:t>
            </w:r>
            <w:proofErr w:type="spellEnd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НИУ «БелГУ» (без двойной </w:t>
            </w:r>
            <w:proofErr w:type="spellStart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аффиляции</w:t>
            </w:r>
            <w:proofErr w:type="spellEnd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постдока</w:t>
            </w:r>
            <w:proofErr w:type="spellEnd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), подготовленных </w:t>
            </w:r>
            <w:proofErr w:type="spellStart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постдоком</w:t>
            </w:r>
            <w:proofErr w:type="spellEnd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и опубликованных в высокорейтинговых научных изданиях (журналах), индексируемых в международных и (или) российских базах данных (информационно-аналитических системах научного цитирования), из «Белого списка»</w:t>
            </w:r>
          </w:p>
        </w:tc>
        <w:tc>
          <w:tcPr>
            <w:tcW w:w="685" w:type="dxa"/>
            <w:shd w:val="clear" w:color="auto" w:fill="auto"/>
          </w:tcPr>
          <w:p w14:paraId="4ECCF2FC" w14:textId="77777777" w:rsidR="005607C0" w:rsidRPr="00F272C7" w:rsidRDefault="005607C0" w:rsidP="00C7371B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02" w:type="dxa"/>
            <w:gridSpan w:val="2"/>
          </w:tcPr>
          <w:p w14:paraId="27929540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14:paraId="3D747AB6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418" w:type="dxa"/>
            <w:shd w:val="clear" w:color="auto" w:fill="auto"/>
          </w:tcPr>
          <w:p w14:paraId="38947661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14:paraId="328E2E0C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72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19" w:type="dxa"/>
          </w:tcPr>
          <w:p w14:paraId="13894ECA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</w:p>
          <w:p w14:paraId="15A0595A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5607C0" w:rsidRPr="00F272C7" w14:paraId="6CF323EE" w14:textId="77777777" w:rsidTr="00C7371B">
        <w:trPr>
          <w:trHeight w:val="1246"/>
        </w:trPr>
        <w:tc>
          <w:tcPr>
            <w:tcW w:w="565" w:type="dxa"/>
            <w:shd w:val="clear" w:color="auto" w:fill="auto"/>
          </w:tcPr>
          <w:p w14:paraId="1B90CC4E" w14:textId="77777777" w:rsidR="005607C0" w:rsidRPr="00F272C7" w:rsidRDefault="005607C0" w:rsidP="00C7371B">
            <w:pPr>
              <w:pStyle w:val="ae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959" w:type="dxa"/>
            <w:shd w:val="clear" w:color="auto" w:fill="auto"/>
          </w:tcPr>
          <w:p w14:paraId="1CFA8249" w14:textId="77777777" w:rsidR="005607C0" w:rsidRPr="00F272C7" w:rsidRDefault="005607C0" w:rsidP="00C7371B">
            <w:pPr>
              <w:pStyle w:val="ae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1.1 Количество научных публикаций типов «</w:t>
            </w:r>
            <w:r w:rsidRPr="00F272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Article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F272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Review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» по направлению научного исследования с </w:t>
            </w:r>
            <w:proofErr w:type="spellStart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аффилиацией</w:t>
            </w:r>
            <w:proofErr w:type="spellEnd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НИУ «БелГУ» (без двойной </w:t>
            </w:r>
            <w:proofErr w:type="spellStart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аффиляции</w:t>
            </w:r>
            <w:proofErr w:type="spellEnd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постдока</w:t>
            </w:r>
            <w:proofErr w:type="spellEnd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), подготовленных </w:t>
            </w:r>
            <w:proofErr w:type="spellStart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постдоком</w:t>
            </w:r>
            <w:proofErr w:type="spellEnd"/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и опубликованных в высокорейтинговых научных изданиях (журналах), индексируемых в международных и (или) российских базах данных (информационно-аналитических системах научного цитирования), отнесенных к 1 уровню «Белого списка» </w:t>
            </w:r>
          </w:p>
        </w:tc>
        <w:tc>
          <w:tcPr>
            <w:tcW w:w="685" w:type="dxa"/>
            <w:shd w:val="clear" w:color="auto" w:fill="auto"/>
          </w:tcPr>
          <w:p w14:paraId="5164FBF7" w14:textId="77777777" w:rsidR="005607C0" w:rsidRPr="00F272C7" w:rsidRDefault="005607C0" w:rsidP="00C7371B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02" w:type="dxa"/>
            <w:gridSpan w:val="2"/>
          </w:tcPr>
          <w:p w14:paraId="2A231D94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18" w:type="dxa"/>
            <w:shd w:val="clear" w:color="auto" w:fill="auto"/>
          </w:tcPr>
          <w:p w14:paraId="2032915B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14:paraId="4EFF1AB0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9" w:type="dxa"/>
          </w:tcPr>
          <w:p w14:paraId="2BAFA87B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14:paraId="0CDF48A9" w14:textId="77777777" w:rsidR="005607C0" w:rsidRPr="00F272C7" w:rsidRDefault="005607C0" w:rsidP="00C7371B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607C0" w:rsidRPr="00F272C7" w14:paraId="0A1363A8" w14:textId="77777777" w:rsidTr="00C7371B">
        <w:trPr>
          <w:trHeight w:val="1064"/>
        </w:trPr>
        <w:tc>
          <w:tcPr>
            <w:tcW w:w="565" w:type="dxa"/>
            <w:shd w:val="clear" w:color="auto" w:fill="auto"/>
          </w:tcPr>
          <w:p w14:paraId="46B64591" w14:textId="77777777" w:rsidR="005607C0" w:rsidRPr="00F272C7" w:rsidRDefault="005607C0" w:rsidP="00C7371B">
            <w:pPr>
              <w:pStyle w:val="ae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59" w:type="dxa"/>
            <w:shd w:val="clear" w:color="auto" w:fill="auto"/>
          </w:tcPr>
          <w:p w14:paraId="599798ED" w14:textId="77777777" w:rsidR="005607C0" w:rsidRPr="00F272C7" w:rsidRDefault="005607C0" w:rsidP="00C7371B">
            <w:pPr>
              <w:pStyle w:val="ae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0ECF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10ECF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10ECF">
              <w:rPr>
                <w:rFonts w:ascii="Times New Roman" w:hAnsi="Times New Roman" w:cs="Times New Roman"/>
                <w:sz w:val="20"/>
                <w:szCs w:val="20"/>
              </w:rPr>
              <w:t xml:space="preserve">НИУ «БелГУ» с юридическими лицами договорам / соглашениям на выполнение НИОКР, в которых участвует </w:t>
            </w:r>
            <w:proofErr w:type="spellStart"/>
            <w:r w:rsidRPr="00010ECF">
              <w:rPr>
                <w:rFonts w:ascii="Times New Roman" w:hAnsi="Times New Roman" w:cs="Times New Roman"/>
                <w:sz w:val="20"/>
                <w:szCs w:val="20"/>
              </w:rPr>
              <w:t>постдок</w:t>
            </w:r>
            <w:proofErr w:type="spellEnd"/>
            <w:r w:rsidRPr="00010ECF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010EC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распоряжении правами на РИД, полученные под руководством </w:t>
            </w:r>
            <w:proofErr w:type="spellStart"/>
            <w:r w:rsidRPr="00010ECF">
              <w:rPr>
                <w:rFonts w:ascii="Times New Roman" w:hAnsi="Times New Roman" w:cs="Times New Roman"/>
                <w:sz w:val="20"/>
                <w:szCs w:val="20"/>
              </w:rPr>
              <w:t>постдока</w:t>
            </w:r>
            <w:proofErr w:type="spellEnd"/>
          </w:p>
        </w:tc>
        <w:tc>
          <w:tcPr>
            <w:tcW w:w="685" w:type="dxa"/>
            <w:shd w:val="clear" w:color="auto" w:fill="auto"/>
            <w:vAlign w:val="center"/>
          </w:tcPr>
          <w:p w14:paraId="27D2A05A" w14:textId="77777777" w:rsidR="005607C0" w:rsidRDefault="005607C0" w:rsidP="00C7371B">
            <w:pPr>
              <w:shd w:val="clear" w:color="auto" w:fill="FFFFFF" w:themeFill="background1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14:paraId="565E77E2" w14:textId="77777777" w:rsidR="005607C0" w:rsidRPr="00F272C7" w:rsidRDefault="005607C0" w:rsidP="00C7371B">
            <w:pPr>
              <w:shd w:val="clear" w:color="auto" w:fill="FFFFFF" w:themeFill="background1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129F51E" w14:textId="77777777" w:rsidR="005607C0" w:rsidRPr="00F272C7" w:rsidRDefault="005607C0" w:rsidP="00C7371B">
            <w:pPr>
              <w:shd w:val="clear" w:color="auto" w:fill="FFFFFF" w:themeFill="background1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Размер показател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выбирается из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п.3.2 Положения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14:paraId="41AD3579" w14:textId="77777777" w:rsidR="005607C0" w:rsidRPr="00F272C7" w:rsidRDefault="005607C0" w:rsidP="00C7371B">
            <w:pPr>
              <w:shd w:val="clear" w:color="auto" w:fill="FFFFFF" w:themeFill="background1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Размер показател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выбирается из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п.3.2 Положения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CE937EE" w14:textId="77777777" w:rsidR="005607C0" w:rsidRPr="00F272C7" w:rsidRDefault="005607C0" w:rsidP="00C7371B">
            <w:pPr>
              <w:shd w:val="clear" w:color="auto" w:fill="FFFFFF" w:themeFill="background1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Размер показател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выбирается из</w:t>
            </w: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п.3.2 Положения</w:t>
            </w:r>
          </w:p>
        </w:tc>
      </w:tr>
      <w:tr w:rsidR="005607C0" w:rsidRPr="00F272C7" w14:paraId="26D10465" w14:textId="77777777" w:rsidTr="00C7371B">
        <w:trPr>
          <w:trHeight w:val="260"/>
        </w:trPr>
        <w:tc>
          <w:tcPr>
            <w:tcW w:w="565" w:type="dxa"/>
            <w:shd w:val="clear" w:color="auto" w:fill="auto"/>
          </w:tcPr>
          <w:p w14:paraId="24E2CE5E" w14:textId="77777777" w:rsidR="005607C0" w:rsidRPr="00F272C7" w:rsidRDefault="005607C0" w:rsidP="00C7371B">
            <w:pPr>
              <w:pStyle w:val="ae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959" w:type="dxa"/>
            <w:shd w:val="clear" w:color="auto" w:fill="auto"/>
          </w:tcPr>
          <w:p w14:paraId="2C13B7AD" w14:textId="77777777" w:rsidR="005607C0" w:rsidRPr="00F272C7" w:rsidRDefault="005607C0" w:rsidP="00C7371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привлечённых студентов и аспирантов для выполнения НИОКР, нарастающим итогом</w:t>
            </w:r>
          </w:p>
        </w:tc>
        <w:tc>
          <w:tcPr>
            <w:tcW w:w="685" w:type="dxa"/>
            <w:shd w:val="clear" w:color="auto" w:fill="auto"/>
          </w:tcPr>
          <w:p w14:paraId="0B7A4549" w14:textId="77777777" w:rsidR="005607C0" w:rsidRPr="00F272C7" w:rsidRDefault="005607C0" w:rsidP="00C73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02" w:type="dxa"/>
            <w:gridSpan w:val="2"/>
          </w:tcPr>
          <w:p w14:paraId="6CC0C866" w14:textId="77777777" w:rsidR="005607C0" w:rsidRPr="00F272C7" w:rsidRDefault="005607C0" w:rsidP="00C737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Cs/>
                <w:sz w:val="20"/>
                <w:szCs w:val="20"/>
              </w:rPr>
              <w:t>Не менее</w:t>
            </w:r>
          </w:p>
          <w:p w14:paraId="3AD4EAD0" w14:textId="77777777" w:rsidR="005607C0" w:rsidRPr="00F272C7" w:rsidRDefault="005607C0" w:rsidP="00C7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5410DD9" w14:textId="77777777" w:rsidR="005607C0" w:rsidRPr="00F272C7" w:rsidRDefault="005607C0" w:rsidP="00C737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Cs/>
                <w:sz w:val="20"/>
                <w:szCs w:val="20"/>
              </w:rPr>
              <w:t>Не менее</w:t>
            </w:r>
          </w:p>
          <w:p w14:paraId="7BBD00F7" w14:textId="77777777" w:rsidR="005607C0" w:rsidRPr="00F272C7" w:rsidRDefault="005607C0" w:rsidP="00C7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14:paraId="1CDAFA58" w14:textId="77777777" w:rsidR="005607C0" w:rsidRPr="00F272C7" w:rsidRDefault="005607C0" w:rsidP="00C737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bCs/>
                <w:sz w:val="20"/>
                <w:szCs w:val="20"/>
              </w:rPr>
              <w:t>Не менее</w:t>
            </w:r>
          </w:p>
          <w:p w14:paraId="17C2CA21" w14:textId="77777777" w:rsidR="005607C0" w:rsidRPr="00F272C7" w:rsidRDefault="005607C0" w:rsidP="00C7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2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3BA25735" w14:textId="77777777" w:rsidR="005607C0" w:rsidRPr="00F272C7" w:rsidRDefault="005607C0" w:rsidP="005607C0">
      <w:pPr>
        <w:jc w:val="both"/>
        <w:rPr>
          <w:rFonts w:ascii="Times New Roman" w:hAnsi="Times New Roman" w:cs="Times New Roman"/>
          <w:bCs/>
        </w:rPr>
      </w:pPr>
      <w:r w:rsidRPr="00F272C7">
        <w:rPr>
          <w:rFonts w:ascii="Times New Roman" w:hAnsi="Times New Roman" w:cs="Times New Roman"/>
          <w:bCs/>
        </w:rPr>
        <w:t xml:space="preserve">* </w:t>
      </w:r>
      <w:r w:rsidRPr="00F272C7">
        <w:rPr>
          <w:rFonts w:ascii="Times New Roman" w:hAnsi="Times New Roman" w:cs="Times New Roman"/>
          <w:bCs/>
          <w:i/>
        </w:rPr>
        <w:t>Договоры с хозяйствующими субъектами, государственное задание, гранты РНФ и т.п.</w:t>
      </w:r>
    </w:p>
    <w:p w14:paraId="5DF84ECA" w14:textId="77777777" w:rsidR="005607C0" w:rsidRPr="00F272C7" w:rsidRDefault="005607C0" w:rsidP="005607C0">
      <w:pPr>
        <w:rPr>
          <w:rFonts w:ascii="Times New Roman" w:hAnsi="Times New Roman" w:cs="Times New Roman"/>
          <w:bCs/>
        </w:rPr>
      </w:pPr>
    </w:p>
    <w:p w14:paraId="19F3809D" w14:textId="77777777" w:rsidR="005607C0" w:rsidRPr="00F272C7" w:rsidRDefault="005607C0" w:rsidP="005607C0">
      <w:pPr>
        <w:rPr>
          <w:rFonts w:ascii="Times New Roman" w:hAnsi="Times New Roman" w:cs="Times New Roman"/>
          <w:b/>
          <w:bCs/>
          <w:sz w:val="28"/>
        </w:rPr>
      </w:pPr>
    </w:p>
    <w:p w14:paraId="2D99C9B9" w14:textId="77777777" w:rsidR="005607C0" w:rsidRPr="00F272C7" w:rsidRDefault="005607C0" w:rsidP="005607C0">
      <w:pPr>
        <w:widowControl/>
        <w:ind w:left="3969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>Соискатель гранта</w:t>
      </w:r>
      <w:r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 xml:space="preserve"> __________________ </w:t>
      </w:r>
    </w:p>
    <w:p w14:paraId="7FDC8B01" w14:textId="77777777" w:rsidR="005607C0" w:rsidRPr="00F272C7" w:rsidRDefault="005607C0" w:rsidP="005607C0">
      <w:pPr>
        <w:widowControl/>
        <w:ind w:left="396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  <w:t xml:space="preserve">      </w:t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(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подпись)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 </w:t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(</w:t>
      </w:r>
      <w:proofErr w:type="gramEnd"/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ФИО)</w:t>
      </w:r>
    </w:p>
    <w:p w14:paraId="73FED8DA" w14:textId="77777777" w:rsidR="00036218" w:rsidRPr="00CA58BD" w:rsidRDefault="00036218" w:rsidP="005607C0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bookmarkStart w:id="0" w:name="_GoBack"/>
      <w:bookmarkEnd w:id="0"/>
    </w:p>
    <w:sectPr w:rsidR="00036218" w:rsidRPr="00CA58BD" w:rsidSect="00BD727A">
      <w:headerReference w:type="default" r:id="rId8"/>
      <w:pgSz w:w="11900" w:h="16840"/>
      <w:pgMar w:top="1134" w:right="850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39DB4" w14:textId="77777777" w:rsidR="002E299C" w:rsidRDefault="002E299C">
      <w:r>
        <w:separator/>
      </w:r>
    </w:p>
  </w:endnote>
  <w:endnote w:type="continuationSeparator" w:id="0">
    <w:p w14:paraId="1BB64C84" w14:textId="77777777" w:rsidR="002E299C" w:rsidRDefault="002E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276D4" w14:textId="77777777" w:rsidR="002E299C" w:rsidRDefault="002E299C">
      <w:r>
        <w:separator/>
      </w:r>
    </w:p>
  </w:footnote>
  <w:footnote w:type="continuationSeparator" w:id="0">
    <w:p w14:paraId="7C4E0631" w14:textId="77777777" w:rsidR="002E299C" w:rsidRDefault="002E2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81259" w14:textId="6F974824" w:rsidR="00257163" w:rsidRPr="00257163" w:rsidRDefault="00257163" w:rsidP="005607C0">
    <w:pPr>
      <w:pStyle w:val="a9"/>
      <w:rPr>
        <w:rFonts w:ascii="Times New Roman" w:hAnsi="Times New Roman" w:cs="Times New Roman"/>
      </w:rPr>
    </w:pPr>
  </w:p>
  <w:p w14:paraId="292B268A" w14:textId="77777777" w:rsidR="005C35A2" w:rsidRPr="00BB4221" w:rsidRDefault="005C35A2" w:rsidP="00BB42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1100"/>
    <w:multiLevelType w:val="multilevel"/>
    <w:tmpl w:val="BA90A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D02C5"/>
    <w:multiLevelType w:val="hybridMultilevel"/>
    <w:tmpl w:val="31A86AEA"/>
    <w:lvl w:ilvl="0" w:tplc="8D626D3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3D65D61"/>
    <w:multiLevelType w:val="multilevel"/>
    <w:tmpl w:val="39365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0562A0"/>
    <w:multiLevelType w:val="multilevel"/>
    <w:tmpl w:val="9C5A9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956B7"/>
    <w:multiLevelType w:val="hybridMultilevel"/>
    <w:tmpl w:val="0E788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53FE"/>
    <w:multiLevelType w:val="multilevel"/>
    <w:tmpl w:val="217AB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B1A03"/>
    <w:multiLevelType w:val="multilevel"/>
    <w:tmpl w:val="17F44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BE1976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664ACA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CD0309A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A398E"/>
    <w:multiLevelType w:val="multilevel"/>
    <w:tmpl w:val="0ED0A6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12DA6A9F"/>
    <w:multiLevelType w:val="hybridMultilevel"/>
    <w:tmpl w:val="A62C6CD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E5458"/>
    <w:multiLevelType w:val="hybridMultilevel"/>
    <w:tmpl w:val="D3806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264069"/>
    <w:multiLevelType w:val="multilevel"/>
    <w:tmpl w:val="985EF6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E10077"/>
    <w:multiLevelType w:val="multilevel"/>
    <w:tmpl w:val="2592A056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2F3BAA"/>
    <w:multiLevelType w:val="multilevel"/>
    <w:tmpl w:val="51988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7926F4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67E4A"/>
    <w:multiLevelType w:val="hybridMultilevel"/>
    <w:tmpl w:val="F86A80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07C60"/>
    <w:multiLevelType w:val="multilevel"/>
    <w:tmpl w:val="57C80A8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620CB7"/>
    <w:multiLevelType w:val="multilevel"/>
    <w:tmpl w:val="FB0CC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DC20BD"/>
    <w:multiLevelType w:val="multilevel"/>
    <w:tmpl w:val="5F56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0C5966"/>
    <w:multiLevelType w:val="multilevel"/>
    <w:tmpl w:val="AB8EF294"/>
    <w:lvl w:ilvl="0">
      <w:start w:val="1"/>
      <w:numFmt w:val="decimal"/>
      <w:suff w:val="space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20" w:hanging="141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120" w:hanging="1410"/>
      </w:pPr>
      <w:rPr>
        <w:rFonts w:hint="default"/>
        <w:i w:val="0"/>
      </w:rPr>
    </w:lvl>
    <w:lvl w:ilvl="3">
      <w:start w:val="1"/>
      <w:numFmt w:val="decimal"/>
      <w:suff w:val="space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80E1F40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3B5C4F"/>
    <w:multiLevelType w:val="multilevel"/>
    <w:tmpl w:val="E1D8C3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39966A78"/>
    <w:multiLevelType w:val="multilevel"/>
    <w:tmpl w:val="88AA4E86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3B34DD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B7004CA"/>
    <w:multiLevelType w:val="multilevel"/>
    <w:tmpl w:val="DC4AC1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CDD34D6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A23BC"/>
    <w:multiLevelType w:val="hybridMultilevel"/>
    <w:tmpl w:val="3B3A90C4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44D6170A"/>
    <w:multiLevelType w:val="multilevel"/>
    <w:tmpl w:val="1612FA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E5463D"/>
    <w:multiLevelType w:val="multilevel"/>
    <w:tmpl w:val="6DA0F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6F01BFF"/>
    <w:multiLevelType w:val="multilevel"/>
    <w:tmpl w:val="86FA946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B771C9"/>
    <w:multiLevelType w:val="hybridMultilevel"/>
    <w:tmpl w:val="D48A4F14"/>
    <w:lvl w:ilvl="0" w:tplc="33A2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F01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4AB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B25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2C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ABD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E8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49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9A1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8773309"/>
    <w:multiLevelType w:val="multilevel"/>
    <w:tmpl w:val="2C425E2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9377EEE"/>
    <w:multiLevelType w:val="multilevel"/>
    <w:tmpl w:val="862A9B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B83E9C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31B0BC5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933A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33078DE"/>
    <w:multiLevelType w:val="multilevel"/>
    <w:tmpl w:val="0C044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776616F"/>
    <w:multiLevelType w:val="multilevel"/>
    <w:tmpl w:val="5EBE1B00"/>
    <w:lvl w:ilvl="0">
      <w:start w:val="1"/>
      <w:numFmt w:val="decimal"/>
      <w:lvlText w:val="2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C94D18"/>
    <w:multiLevelType w:val="multilevel"/>
    <w:tmpl w:val="45A43B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86113D2"/>
    <w:multiLevelType w:val="multilevel"/>
    <w:tmpl w:val="25EE5F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734DDD"/>
    <w:multiLevelType w:val="hybridMultilevel"/>
    <w:tmpl w:val="C376F8A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51A2B04"/>
    <w:multiLevelType w:val="multilevel"/>
    <w:tmpl w:val="F4B68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F446A9"/>
    <w:multiLevelType w:val="hybridMultilevel"/>
    <w:tmpl w:val="E760F5B4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6" w15:restartNumberingAfterBreak="0">
    <w:nsid w:val="7C1B7424"/>
    <w:multiLevelType w:val="hybridMultilevel"/>
    <w:tmpl w:val="0B10DB4E"/>
    <w:lvl w:ilvl="0" w:tplc="C56A02C2">
      <w:start w:val="3"/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40"/>
  </w:num>
  <w:num w:numId="4">
    <w:abstractNumId w:val="14"/>
  </w:num>
  <w:num w:numId="5">
    <w:abstractNumId w:val="32"/>
  </w:num>
  <w:num w:numId="6">
    <w:abstractNumId w:val="44"/>
  </w:num>
  <w:num w:numId="7">
    <w:abstractNumId w:val="5"/>
  </w:num>
  <w:num w:numId="8">
    <w:abstractNumId w:val="3"/>
  </w:num>
  <w:num w:numId="9">
    <w:abstractNumId w:val="15"/>
  </w:num>
  <w:num w:numId="10">
    <w:abstractNumId w:val="20"/>
  </w:num>
  <w:num w:numId="11">
    <w:abstractNumId w:val="13"/>
  </w:num>
  <w:num w:numId="12">
    <w:abstractNumId w:val="0"/>
  </w:num>
  <w:num w:numId="13">
    <w:abstractNumId w:val="6"/>
  </w:num>
  <w:num w:numId="14">
    <w:abstractNumId w:val="2"/>
  </w:num>
  <w:num w:numId="15">
    <w:abstractNumId w:val="30"/>
  </w:num>
  <w:num w:numId="16">
    <w:abstractNumId w:val="33"/>
  </w:num>
  <w:num w:numId="17">
    <w:abstractNumId w:val="38"/>
  </w:num>
  <w:num w:numId="18">
    <w:abstractNumId w:val="28"/>
  </w:num>
  <w:num w:numId="19">
    <w:abstractNumId w:val="43"/>
  </w:num>
  <w:num w:numId="20">
    <w:abstractNumId w:val="1"/>
  </w:num>
  <w:num w:numId="21">
    <w:abstractNumId w:val="45"/>
  </w:num>
  <w:num w:numId="22">
    <w:abstractNumId w:val="29"/>
  </w:num>
  <w:num w:numId="23">
    <w:abstractNumId w:val="12"/>
  </w:num>
  <w:num w:numId="24">
    <w:abstractNumId w:val="23"/>
  </w:num>
  <w:num w:numId="25">
    <w:abstractNumId w:val="8"/>
  </w:num>
  <w:num w:numId="26">
    <w:abstractNumId w:val="37"/>
  </w:num>
  <w:num w:numId="27">
    <w:abstractNumId w:val="10"/>
  </w:num>
  <w:num w:numId="28">
    <w:abstractNumId w:val="16"/>
  </w:num>
  <w:num w:numId="29">
    <w:abstractNumId w:val="9"/>
  </w:num>
  <w:num w:numId="30">
    <w:abstractNumId w:val="42"/>
  </w:num>
  <w:num w:numId="31">
    <w:abstractNumId w:val="34"/>
  </w:num>
  <w:num w:numId="32">
    <w:abstractNumId w:val="18"/>
  </w:num>
  <w:num w:numId="33">
    <w:abstractNumId w:val="39"/>
  </w:num>
  <w:num w:numId="34">
    <w:abstractNumId w:val="21"/>
  </w:num>
  <w:num w:numId="35">
    <w:abstractNumId w:val="4"/>
  </w:num>
  <w:num w:numId="36">
    <w:abstractNumId w:val="24"/>
  </w:num>
  <w:num w:numId="37">
    <w:abstractNumId w:val="27"/>
  </w:num>
  <w:num w:numId="38">
    <w:abstractNumId w:val="31"/>
  </w:num>
  <w:num w:numId="39">
    <w:abstractNumId w:val="35"/>
  </w:num>
  <w:num w:numId="40">
    <w:abstractNumId w:val="7"/>
  </w:num>
  <w:num w:numId="41">
    <w:abstractNumId w:val="26"/>
  </w:num>
  <w:num w:numId="42">
    <w:abstractNumId w:val="36"/>
  </w:num>
  <w:num w:numId="43">
    <w:abstractNumId w:val="41"/>
  </w:num>
  <w:num w:numId="44">
    <w:abstractNumId w:val="22"/>
  </w:num>
  <w:num w:numId="45">
    <w:abstractNumId w:val="11"/>
  </w:num>
  <w:num w:numId="46">
    <w:abstractNumId w:val="46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D5"/>
    <w:rsid w:val="000006BA"/>
    <w:rsid w:val="00003E5B"/>
    <w:rsid w:val="00015180"/>
    <w:rsid w:val="0001778D"/>
    <w:rsid w:val="00021F36"/>
    <w:rsid w:val="00025795"/>
    <w:rsid w:val="00034E69"/>
    <w:rsid w:val="00036218"/>
    <w:rsid w:val="00045A97"/>
    <w:rsid w:val="00045D03"/>
    <w:rsid w:val="000504B6"/>
    <w:rsid w:val="000564A3"/>
    <w:rsid w:val="00082A39"/>
    <w:rsid w:val="0008485A"/>
    <w:rsid w:val="00091B1B"/>
    <w:rsid w:val="000939E4"/>
    <w:rsid w:val="00095A08"/>
    <w:rsid w:val="000961DE"/>
    <w:rsid w:val="000962FC"/>
    <w:rsid w:val="00097343"/>
    <w:rsid w:val="000A7445"/>
    <w:rsid w:val="000B53AD"/>
    <w:rsid w:val="000B788E"/>
    <w:rsid w:val="000C27DA"/>
    <w:rsid w:val="000C42EC"/>
    <w:rsid w:val="000C6B63"/>
    <w:rsid w:val="000D2215"/>
    <w:rsid w:val="000D6BFC"/>
    <w:rsid w:val="000D775F"/>
    <w:rsid w:val="000E446B"/>
    <w:rsid w:val="000F39B4"/>
    <w:rsid w:val="000F4A47"/>
    <w:rsid w:val="000F7846"/>
    <w:rsid w:val="0010276E"/>
    <w:rsid w:val="00112BDD"/>
    <w:rsid w:val="001153BF"/>
    <w:rsid w:val="0012508F"/>
    <w:rsid w:val="0012522A"/>
    <w:rsid w:val="0013067E"/>
    <w:rsid w:val="001403CD"/>
    <w:rsid w:val="001505AD"/>
    <w:rsid w:val="0015374E"/>
    <w:rsid w:val="00174185"/>
    <w:rsid w:val="001763A6"/>
    <w:rsid w:val="00177CE6"/>
    <w:rsid w:val="00180AA4"/>
    <w:rsid w:val="001810AA"/>
    <w:rsid w:val="00181B49"/>
    <w:rsid w:val="0018436A"/>
    <w:rsid w:val="00193EEE"/>
    <w:rsid w:val="001941DB"/>
    <w:rsid w:val="0019575D"/>
    <w:rsid w:val="001A0BCB"/>
    <w:rsid w:val="001A22C7"/>
    <w:rsid w:val="001A2B0F"/>
    <w:rsid w:val="001A4A40"/>
    <w:rsid w:val="001A593C"/>
    <w:rsid w:val="001B1852"/>
    <w:rsid w:val="001B330B"/>
    <w:rsid w:val="001C12C0"/>
    <w:rsid w:val="001C1C56"/>
    <w:rsid w:val="001C5B6C"/>
    <w:rsid w:val="001D1583"/>
    <w:rsid w:val="001D49D0"/>
    <w:rsid w:val="001E0611"/>
    <w:rsid w:val="001E6E18"/>
    <w:rsid w:val="001E7D2B"/>
    <w:rsid w:val="001F348C"/>
    <w:rsid w:val="001F4F0F"/>
    <w:rsid w:val="00205361"/>
    <w:rsid w:val="00210263"/>
    <w:rsid w:val="00215BDD"/>
    <w:rsid w:val="002174E0"/>
    <w:rsid w:val="00217C84"/>
    <w:rsid w:val="00220CF0"/>
    <w:rsid w:val="00224BDF"/>
    <w:rsid w:val="00243BF5"/>
    <w:rsid w:val="00254FAB"/>
    <w:rsid w:val="00257163"/>
    <w:rsid w:val="002648D6"/>
    <w:rsid w:val="00274B7A"/>
    <w:rsid w:val="00276880"/>
    <w:rsid w:val="00276A2E"/>
    <w:rsid w:val="0028569C"/>
    <w:rsid w:val="00290C53"/>
    <w:rsid w:val="00296C55"/>
    <w:rsid w:val="002A5458"/>
    <w:rsid w:val="002B2A81"/>
    <w:rsid w:val="002B5642"/>
    <w:rsid w:val="002C4D0D"/>
    <w:rsid w:val="002D6F12"/>
    <w:rsid w:val="002E299C"/>
    <w:rsid w:val="002F2C90"/>
    <w:rsid w:val="002F3C3C"/>
    <w:rsid w:val="002F7922"/>
    <w:rsid w:val="003065E6"/>
    <w:rsid w:val="00312350"/>
    <w:rsid w:val="0031508D"/>
    <w:rsid w:val="003226D4"/>
    <w:rsid w:val="0032715D"/>
    <w:rsid w:val="00333571"/>
    <w:rsid w:val="003343C2"/>
    <w:rsid w:val="00334B96"/>
    <w:rsid w:val="00336C6C"/>
    <w:rsid w:val="00346F74"/>
    <w:rsid w:val="0034744D"/>
    <w:rsid w:val="0035225F"/>
    <w:rsid w:val="003529B0"/>
    <w:rsid w:val="00356123"/>
    <w:rsid w:val="00356B02"/>
    <w:rsid w:val="00360C9B"/>
    <w:rsid w:val="003657C2"/>
    <w:rsid w:val="00374D26"/>
    <w:rsid w:val="00377E13"/>
    <w:rsid w:val="00384107"/>
    <w:rsid w:val="003857C1"/>
    <w:rsid w:val="003868FD"/>
    <w:rsid w:val="003A63B3"/>
    <w:rsid w:val="003B0396"/>
    <w:rsid w:val="003B0472"/>
    <w:rsid w:val="003B4D8E"/>
    <w:rsid w:val="003B507A"/>
    <w:rsid w:val="003B749E"/>
    <w:rsid w:val="003C0C91"/>
    <w:rsid w:val="003C0D72"/>
    <w:rsid w:val="003D23EC"/>
    <w:rsid w:val="003D2642"/>
    <w:rsid w:val="003D7756"/>
    <w:rsid w:val="003D7EC7"/>
    <w:rsid w:val="003E01E3"/>
    <w:rsid w:val="003E483C"/>
    <w:rsid w:val="003E7E5A"/>
    <w:rsid w:val="003F18C9"/>
    <w:rsid w:val="003F72F0"/>
    <w:rsid w:val="00401958"/>
    <w:rsid w:val="00402B4C"/>
    <w:rsid w:val="00402EEC"/>
    <w:rsid w:val="00403A69"/>
    <w:rsid w:val="00407DFD"/>
    <w:rsid w:val="0041188F"/>
    <w:rsid w:val="004200ED"/>
    <w:rsid w:val="004208FB"/>
    <w:rsid w:val="00421B5C"/>
    <w:rsid w:val="00424D1B"/>
    <w:rsid w:val="00426B18"/>
    <w:rsid w:val="0043175D"/>
    <w:rsid w:val="004325B8"/>
    <w:rsid w:val="004325BE"/>
    <w:rsid w:val="00433633"/>
    <w:rsid w:val="004338F0"/>
    <w:rsid w:val="00434ACD"/>
    <w:rsid w:val="00437203"/>
    <w:rsid w:val="00442FFA"/>
    <w:rsid w:val="00443542"/>
    <w:rsid w:val="00444949"/>
    <w:rsid w:val="00445FCE"/>
    <w:rsid w:val="00446EA0"/>
    <w:rsid w:val="00452B9B"/>
    <w:rsid w:val="00453B56"/>
    <w:rsid w:val="0045506D"/>
    <w:rsid w:val="0045560A"/>
    <w:rsid w:val="00461687"/>
    <w:rsid w:val="004662D7"/>
    <w:rsid w:val="0046749D"/>
    <w:rsid w:val="00467DFE"/>
    <w:rsid w:val="00471A00"/>
    <w:rsid w:val="00475F82"/>
    <w:rsid w:val="0047602E"/>
    <w:rsid w:val="00476378"/>
    <w:rsid w:val="00480CDD"/>
    <w:rsid w:val="00484480"/>
    <w:rsid w:val="00487B55"/>
    <w:rsid w:val="004953C1"/>
    <w:rsid w:val="00497144"/>
    <w:rsid w:val="004A0F78"/>
    <w:rsid w:val="004A1E70"/>
    <w:rsid w:val="004A7769"/>
    <w:rsid w:val="004B7317"/>
    <w:rsid w:val="004C6EED"/>
    <w:rsid w:val="004E28FF"/>
    <w:rsid w:val="004E2DC8"/>
    <w:rsid w:val="004E4D24"/>
    <w:rsid w:val="004E514C"/>
    <w:rsid w:val="004F0713"/>
    <w:rsid w:val="004F4D3E"/>
    <w:rsid w:val="004F53C9"/>
    <w:rsid w:val="00501EE7"/>
    <w:rsid w:val="005037D4"/>
    <w:rsid w:val="00503DBA"/>
    <w:rsid w:val="00514B91"/>
    <w:rsid w:val="005419BC"/>
    <w:rsid w:val="00543787"/>
    <w:rsid w:val="00546A6B"/>
    <w:rsid w:val="00552435"/>
    <w:rsid w:val="00554D8C"/>
    <w:rsid w:val="00556D26"/>
    <w:rsid w:val="005607C0"/>
    <w:rsid w:val="005676A3"/>
    <w:rsid w:val="005717A0"/>
    <w:rsid w:val="005770A1"/>
    <w:rsid w:val="00591721"/>
    <w:rsid w:val="0059590F"/>
    <w:rsid w:val="005978CC"/>
    <w:rsid w:val="005B2E85"/>
    <w:rsid w:val="005C35A2"/>
    <w:rsid w:val="005C5CD7"/>
    <w:rsid w:val="005D01FB"/>
    <w:rsid w:val="005D02A3"/>
    <w:rsid w:val="005D06C1"/>
    <w:rsid w:val="005E2656"/>
    <w:rsid w:val="005E50E3"/>
    <w:rsid w:val="005E5206"/>
    <w:rsid w:val="005F0152"/>
    <w:rsid w:val="005F5BAB"/>
    <w:rsid w:val="005F611F"/>
    <w:rsid w:val="00607D45"/>
    <w:rsid w:val="006243D7"/>
    <w:rsid w:val="00625492"/>
    <w:rsid w:val="0062717F"/>
    <w:rsid w:val="00627D29"/>
    <w:rsid w:val="0063140D"/>
    <w:rsid w:val="00636FCF"/>
    <w:rsid w:val="0065069A"/>
    <w:rsid w:val="0066480E"/>
    <w:rsid w:val="00666E63"/>
    <w:rsid w:val="00670528"/>
    <w:rsid w:val="00673DEE"/>
    <w:rsid w:val="0067478B"/>
    <w:rsid w:val="00675BC9"/>
    <w:rsid w:val="00681794"/>
    <w:rsid w:val="00682C8F"/>
    <w:rsid w:val="00687104"/>
    <w:rsid w:val="006977DC"/>
    <w:rsid w:val="006A4028"/>
    <w:rsid w:val="006A5C5F"/>
    <w:rsid w:val="006B045C"/>
    <w:rsid w:val="006B5927"/>
    <w:rsid w:val="006B6D26"/>
    <w:rsid w:val="006C38AA"/>
    <w:rsid w:val="006C62EC"/>
    <w:rsid w:val="006C6F5B"/>
    <w:rsid w:val="006E0891"/>
    <w:rsid w:val="006E212F"/>
    <w:rsid w:val="006E2721"/>
    <w:rsid w:val="006E2E12"/>
    <w:rsid w:val="006E3220"/>
    <w:rsid w:val="006E6E4A"/>
    <w:rsid w:val="006F19E1"/>
    <w:rsid w:val="006F386D"/>
    <w:rsid w:val="006F402E"/>
    <w:rsid w:val="00703E4D"/>
    <w:rsid w:val="00721DA4"/>
    <w:rsid w:val="0072289A"/>
    <w:rsid w:val="007229EE"/>
    <w:rsid w:val="00723BD3"/>
    <w:rsid w:val="00742484"/>
    <w:rsid w:val="00751099"/>
    <w:rsid w:val="00755170"/>
    <w:rsid w:val="007558E1"/>
    <w:rsid w:val="00756D6F"/>
    <w:rsid w:val="007602E9"/>
    <w:rsid w:val="00764430"/>
    <w:rsid w:val="007650E1"/>
    <w:rsid w:val="00765DA9"/>
    <w:rsid w:val="007660C2"/>
    <w:rsid w:val="00766FF0"/>
    <w:rsid w:val="00771709"/>
    <w:rsid w:val="00771DBA"/>
    <w:rsid w:val="00772347"/>
    <w:rsid w:val="00785FD7"/>
    <w:rsid w:val="007A0F3E"/>
    <w:rsid w:val="007A389C"/>
    <w:rsid w:val="007A52FD"/>
    <w:rsid w:val="007B3050"/>
    <w:rsid w:val="007B62E3"/>
    <w:rsid w:val="007B6860"/>
    <w:rsid w:val="007C1594"/>
    <w:rsid w:val="007D25F2"/>
    <w:rsid w:val="007D3F82"/>
    <w:rsid w:val="007D5FAD"/>
    <w:rsid w:val="007E00B9"/>
    <w:rsid w:val="007E141D"/>
    <w:rsid w:val="007E2144"/>
    <w:rsid w:val="007E37B3"/>
    <w:rsid w:val="007E4C33"/>
    <w:rsid w:val="008031F4"/>
    <w:rsid w:val="00805AA8"/>
    <w:rsid w:val="0081394F"/>
    <w:rsid w:val="008200DC"/>
    <w:rsid w:val="00821C5F"/>
    <w:rsid w:val="00821F6E"/>
    <w:rsid w:val="00827941"/>
    <w:rsid w:val="0083205F"/>
    <w:rsid w:val="00832994"/>
    <w:rsid w:val="00833B30"/>
    <w:rsid w:val="008438EA"/>
    <w:rsid w:val="008462C3"/>
    <w:rsid w:val="00851DF8"/>
    <w:rsid w:val="00853DEB"/>
    <w:rsid w:val="00854C77"/>
    <w:rsid w:val="00860BEA"/>
    <w:rsid w:val="00860D7F"/>
    <w:rsid w:val="008712A1"/>
    <w:rsid w:val="00875024"/>
    <w:rsid w:val="00884288"/>
    <w:rsid w:val="008873F8"/>
    <w:rsid w:val="00890409"/>
    <w:rsid w:val="00891BB0"/>
    <w:rsid w:val="00893A4C"/>
    <w:rsid w:val="00893CA0"/>
    <w:rsid w:val="008A15EB"/>
    <w:rsid w:val="008A2522"/>
    <w:rsid w:val="008A301B"/>
    <w:rsid w:val="008A7DC4"/>
    <w:rsid w:val="008B211F"/>
    <w:rsid w:val="008B590B"/>
    <w:rsid w:val="008B623B"/>
    <w:rsid w:val="008B68C6"/>
    <w:rsid w:val="008C4C1C"/>
    <w:rsid w:val="008E2A2D"/>
    <w:rsid w:val="008E39A2"/>
    <w:rsid w:val="008E6D90"/>
    <w:rsid w:val="008F55BD"/>
    <w:rsid w:val="00900136"/>
    <w:rsid w:val="00906281"/>
    <w:rsid w:val="0091749D"/>
    <w:rsid w:val="0093727B"/>
    <w:rsid w:val="00942DCF"/>
    <w:rsid w:val="009504D9"/>
    <w:rsid w:val="00956E3E"/>
    <w:rsid w:val="00957EDD"/>
    <w:rsid w:val="009611C1"/>
    <w:rsid w:val="00967FBF"/>
    <w:rsid w:val="00974023"/>
    <w:rsid w:val="00974C08"/>
    <w:rsid w:val="00974E61"/>
    <w:rsid w:val="009761C6"/>
    <w:rsid w:val="00977B98"/>
    <w:rsid w:val="00982E09"/>
    <w:rsid w:val="00983572"/>
    <w:rsid w:val="00984743"/>
    <w:rsid w:val="009924F8"/>
    <w:rsid w:val="00994D0D"/>
    <w:rsid w:val="00994F78"/>
    <w:rsid w:val="00997146"/>
    <w:rsid w:val="009A08CD"/>
    <w:rsid w:val="009A3173"/>
    <w:rsid w:val="009A4491"/>
    <w:rsid w:val="009A55A7"/>
    <w:rsid w:val="009B513A"/>
    <w:rsid w:val="009B5A90"/>
    <w:rsid w:val="009B6550"/>
    <w:rsid w:val="009C3FBB"/>
    <w:rsid w:val="009D2D91"/>
    <w:rsid w:val="009E09F7"/>
    <w:rsid w:val="009E299D"/>
    <w:rsid w:val="009E30ED"/>
    <w:rsid w:val="009F3E35"/>
    <w:rsid w:val="009F57E9"/>
    <w:rsid w:val="009F6123"/>
    <w:rsid w:val="009F6E83"/>
    <w:rsid w:val="00A0135F"/>
    <w:rsid w:val="00A016B3"/>
    <w:rsid w:val="00A17961"/>
    <w:rsid w:val="00A3489B"/>
    <w:rsid w:val="00A37F96"/>
    <w:rsid w:val="00A41C80"/>
    <w:rsid w:val="00A46310"/>
    <w:rsid w:val="00A4644D"/>
    <w:rsid w:val="00A47310"/>
    <w:rsid w:val="00A507E9"/>
    <w:rsid w:val="00A52F53"/>
    <w:rsid w:val="00A531D0"/>
    <w:rsid w:val="00A5516A"/>
    <w:rsid w:val="00A57269"/>
    <w:rsid w:val="00A573EC"/>
    <w:rsid w:val="00A672B8"/>
    <w:rsid w:val="00A768D8"/>
    <w:rsid w:val="00A95D78"/>
    <w:rsid w:val="00AA79AC"/>
    <w:rsid w:val="00AB05F5"/>
    <w:rsid w:val="00AB670C"/>
    <w:rsid w:val="00AB7620"/>
    <w:rsid w:val="00AC1D2C"/>
    <w:rsid w:val="00AD35F4"/>
    <w:rsid w:val="00AD7506"/>
    <w:rsid w:val="00AE1690"/>
    <w:rsid w:val="00AE4B04"/>
    <w:rsid w:val="00AE55FA"/>
    <w:rsid w:val="00AF1B3B"/>
    <w:rsid w:val="00AF1B56"/>
    <w:rsid w:val="00AF5B1A"/>
    <w:rsid w:val="00B01F47"/>
    <w:rsid w:val="00B05301"/>
    <w:rsid w:val="00B064FB"/>
    <w:rsid w:val="00B14ABD"/>
    <w:rsid w:val="00B14D00"/>
    <w:rsid w:val="00B14F5B"/>
    <w:rsid w:val="00B1651D"/>
    <w:rsid w:val="00B17C1E"/>
    <w:rsid w:val="00B228C3"/>
    <w:rsid w:val="00B314CA"/>
    <w:rsid w:val="00B36EED"/>
    <w:rsid w:val="00B37BBA"/>
    <w:rsid w:val="00B42505"/>
    <w:rsid w:val="00B42C15"/>
    <w:rsid w:val="00B44C2D"/>
    <w:rsid w:val="00B5249E"/>
    <w:rsid w:val="00B57994"/>
    <w:rsid w:val="00B602D8"/>
    <w:rsid w:val="00B67CD0"/>
    <w:rsid w:val="00B830B2"/>
    <w:rsid w:val="00B85EA9"/>
    <w:rsid w:val="00B86AE0"/>
    <w:rsid w:val="00B86FAC"/>
    <w:rsid w:val="00B87D2C"/>
    <w:rsid w:val="00B93162"/>
    <w:rsid w:val="00B94B54"/>
    <w:rsid w:val="00BA3D84"/>
    <w:rsid w:val="00BB33CA"/>
    <w:rsid w:val="00BB4221"/>
    <w:rsid w:val="00BB51A1"/>
    <w:rsid w:val="00BB59D6"/>
    <w:rsid w:val="00BC0199"/>
    <w:rsid w:val="00BC4A19"/>
    <w:rsid w:val="00BC5C14"/>
    <w:rsid w:val="00BC5F75"/>
    <w:rsid w:val="00BD5F5F"/>
    <w:rsid w:val="00BD727A"/>
    <w:rsid w:val="00BE1D36"/>
    <w:rsid w:val="00BE4161"/>
    <w:rsid w:val="00BF6283"/>
    <w:rsid w:val="00BF7AC7"/>
    <w:rsid w:val="00C0724B"/>
    <w:rsid w:val="00C17038"/>
    <w:rsid w:val="00C17BC2"/>
    <w:rsid w:val="00C17E43"/>
    <w:rsid w:val="00C22802"/>
    <w:rsid w:val="00C30CB0"/>
    <w:rsid w:val="00C339DD"/>
    <w:rsid w:val="00C34067"/>
    <w:rsid w:val="00C37960"/>
    <w:rsid w:val="00C423D1"/>
    <w:rsid w:val="00C42F2D"/>
    <w:rsid w:val="00C50B63"/>
    <w:rsid w:val="00C52205"/>
    <w:rsid w:val="00C52CF6"/>
    <w:rsid w:val="00C5346B"/>
    <w:rsid w:val="00C54534"/>
    <w:rsid w:val="00C61A3F"/>
    <w:rsid w:val="00C62B69"/>
    <w:rsid w:val="00C64485"/>
    <w:rsid w:val="00C74403"/>
    <w:rsid w:val="00C80064"/>
    <w:rsid w:val="00C804CB"/>
    <w:rsid w:val="00C953C8"/>
    <w:rsid w:val="00C95C67"/>
    <w:rsid w:val="00CA58BD"/>
    <w:rsid w:val="00CA773F"/>
    <w:rsid w:val="00CC058C"/>
    <w:rsid w:val="00CC401E"/>
    <w:rsid w:val="00CD5FC3"/>
    <w:rsid w:val="00CE2808"/>
    <w:rsid w:val="00CE2B9B"/>
    <w:rsid w:val="00CF1BFF"/>
    <w:rsid w:val="00CF5340"/>
    <w:rsid w:val="00CF7059"/>
    <w:rsid w:val="00CF7E61"/>
    <w:rsid w:val="00D01B93"/>
    <w:rsid w:val="00D060BB"/>
    <w:rsid w:val="00D161BB"/>
    <w:rsid w:val="00D21CC4"/>
    <w:rsid w:val="00D26889"/>
    <w:rsid w:val="00D2720C"/>
    <w:rsid w:val="00D356E0"/>
    <w:rsid w:val="00D37ED9"/>
    <w:rsid w:val="00D429FD"/>
    <w:rsid w:val="00D43C28"/>
    <w:rsid w:val="00D44B27"/>
    <w:rsid w:val="00D5270B"/>
    <w:rsid w:val="00D52EA1"/>
    <w:rsid w:val="00D565A6"/>
    <w:rsid w:val="00D56E42"/>
    <w:rsid w:val="00D578D7"/>
    <w:rsid w:val="00D600DA"/>
    <w:rsid w:val="00D61FFD"/>
    <w:rsid w:val="00D65CCD"/>
    <w:rsid w:val="00D705CE"/>
    <w:rsid w:val="00D715D8"/>
    <w:rsid w:val="00D7563F"/>
    <w:rsid w:val="00D76051"/>
    <w:rsid w:val="00D80388"/>
    <w:rsid w:val="00D84FF9"/>
    <w:rsid w:val="00D87754"/>
    <w:rsid w:val="00D929D5"/>
    <w:rsid w:val="00DA067E"/>
    <w:rsid w:val="00DA2F78"/>
    <w:rsid w:val="00DA562D"/>
    <w:rsid w:val="00DB5711"/>
    <w:rsid w:val="00DC0B30"/>
    <w:rsid w:val="00DC509C"/>
    <w:rsid w:val="00DD238E"/>
    <w:rsid w:val="00DD25B1"/>
    <w:rsid w:val="00DF05A1"/>
    <w:rsid w:val="00DF649A"/>
    <w:rsid w:val="00E02F5D"/>
    <w:rsid w:val="00E035AA"/>
    <w:rsid w:val="00E12C27"/>
    <w:rsid w:val="00E1675F"/>
    <w:rsid w:val="00E224C5"/>
    <w:rsid w:val="00E22F9B"/>
    <w:rsid w:val="00E2435E"/>
    <w:rsid w:val="00E27D2F"/>
    <w:rsid w:val="00E34269"/>
    <w:rsid w:val="00E37656"/>
    <w:rsid w:val="00E410C6"/>
    <w:rsid w:val="00E43082"/>
    <w:rsid w:val="00E46772"/>
    <w:rsid w:val="00E62C3A"/>
    <w:rsid w:val="00E63850"/>
    <w:rsid w:val="00E71D00"/>
    <w:rsid w:val="00E742F3"/>
    <w:rsid w:val="00E74B2D"/>
    <w:rsid w:val="00E8191A"/>
    <w:rsid w:val="00E824CE"/>
    <w:rsid w:val="00E84D73"/>
    <w:rsid w:val="00E8660B"/>
    <w:rsid w:val="00E86BF4"/>
    <w:rsid w:val="00E956CF"/>
    <w:rsid w:val="00E97696"/>
    <w:rsid w:val="00EA01A0"/>
    <w:rsid w:val="00EA114F"/>
    <w:rsid w:val="00EA2330"/>
    <w:rsid w:val="00EA6A73"/>
    <w:rsid w:val="00EB2DE2"/>
    <w:rsid w:val="00EB2EA2"/>
    <w:rsid w:val="00EC0CA1"/>
    <w:rsid w:val="00EC6AC6"/>
    <w:rsid w:val="00ED0B43"/>
    <w:rsid w:val="00ED113C"/>
    <w:rsid w:val="00ED5641"/>
    <w:rsid w:val="00EE4BE0"/>
    <w:rsid w:val="00EE5755"/>
    <w:rsid w:val="00EF4AFE"/>
    <w:rsid w:val="00F1105E"/>
    <w:rsid w:val="00F11D72"/>
    <w:rsid w:val="00F2462A"/>
    <w:rsid w:val="00F24ACB"/>
    <w:rsid w:val="00F272C7"/>
    <w:rsid w:val="00F31559"/>
    <w:rsid w:val="00F4023A"/>
    <w:rsid w:val="00F4024E"/>
    <w:rsid w:val="00F40366"/>
    <w:rsid w:val="00F41B44"/>
    <w:rsid w:val="00F42E58"/>
    <w:rsid w:val="00F4337F"/>
    <w:rsid w:val="00F447D2"/>
    <w:rsid w:val="00F460F3"/>
    <w:rsid w:val="00F53852"/>
    <w:rsid w:val="00F56460"/>
    <w:rsid w:val="00F61CE4"/>
    <w:rsid w:val="00F6366C"/>
    <w:rsid w:val="00F64BEB"/>
    <w:rsid w:val="00F66566"/>
    <w:rsid w:val="00F671AF"/>
    <w:rsid w:val="00F721DC"/>
    <w:rsid w:val="00F83E56"/>
    <w:rsid w:val="00F844CA"/>
    <w:rsid w:val="00F93C2D"/>
    <w:rsid w:val="00FA13B5"/>
    <w:rsid w:val="00FA210B"/>
    <w:rsid w:val="00FA3AF2"/>
    <w:rsid w:val="00FA3DA6"/>
    <w:rsid w:val="00FA74AC"/>
    <w:rsid w:val="00FB412C"/>
    <w:rsid w:val="00FB4B24"/>
    <w:rsid w:val="00FB5F7B"/>
    <w:rsid w:val="00FC0AAE"/>
    <w:rsid w:val="00FC3240"/>
    <w:rsid w:val="00FD37B5"/>
    <w:rsid w:val="00FD7ED3"/>
    <w:rsid w:val="00FE07AD"/>
    <w:rsid w:val="00FE2C57"/>
    <w:rsid w:val="00FE7F2F"/>
    <w:rsid w:val="00FF02B4"/>
    <w:rsid w:val="00FF4312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E568"/>
  <w15:docId w15:val="{3994AEBB-A2C2-4961-BEC5-E4F10F8C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306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">
    <w:name w:val="Основной текст (8)_"/>
    <w:basedOn w:val="a0"/>
    <w:link w:val="8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Сноска_"/>
    <w:basedOn w:val="a0"/>
    <w:link w:val="a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Основной текст (11)_"/>
    <w:basedOn w:val="a0"/>
    <w:link w:val="1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LucidaSansUnicode11pt">
    <w:name w:val="Основной текст (2) + Lucida Sans Unicode;11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85pt">
    <w:name w:val="Основной текст (2) + Sylfaen;8;5 pt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6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10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420" w:line="0" w:lineRule="atLeas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9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41" w:lineRule="exact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7560" w:line="241" w:lineRule="exact"/>
      <w:ind w:firstLine="540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79AC"/>
    <w:rPr>
      <w:color w:val="000000"/>
    </w:rPr>
  </w:style>
  <w:style w:type="paragraph" w:styleId="ab">
    <w:name w:val="footer"/>
    <w:basedOn w:val="a"/>
    <w:link w:val="ac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9AC"/>
    <w:rPr>
      <w:color w:val="000000"/>
    </w:rPr>
  </w:style>
  <w:style w:type="table" w:styleId="ad">
    <w:name w:val="Table Grid"/>
    <w:basedOn w:val="a1"/>
    <w:uiPriority w:val="39"/>
    <w:rsid w:val="00AA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f"/>
    <w:uiPriority w:val="34"/>
    <w:qFormat/>
    <w:rsid w:val="001810AA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9924F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924F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924F8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924F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924F8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924F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924F8"/>
    <w:rPr>
      <w:rFonts w:ascii="Segoe UI" w:hAnsi="Segoe UI" w:cs="Segoe UI"/>
      <w:color w:val="000000"/>
      <w:sz w:val="18"/>
      <w:szCs w:val="18"/>
    </w:rPr>
  </w:style>
  <w:style w:type="table" w:customStyle="1" w:styleId="13">
    <w:name w:val="Сетка таблицы1"/>
    <w:basedOn w:val="a1"/>
    <w:next w:val="ad"/>
    <w:rsid w:val="00AB670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4E2DC8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E2DC8"/>
    <w:rPr>
      <w:color w:val="000000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4E2DC8"/>
    <w:rPr>
      <w:vertAlign w:val="superscript"/>
    </w:rPr>
  </w:style>
  <w:style w:type="character" w:customStyle="1" w:styleId="af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e"/>
    <w:uiPriority w:val="34"/>
    <w:locked/>
    <w:rsid w:val="005F611F"/>
    <w:rPr>
      <w:color w:val="000000"/>
    </w:rPr>
  </w:style>
  <w:style w:type="paragraph" w:customStyle="1" w:styleId="Default">
    <w:name w:val="Default"/>
    <w:rsid w:val="00036218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8056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8068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4ABF3-6177-427D-8083-8F3549B7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2024-08-13T13:17:00Z</cp:lastPrinted>
  <dcterms:created xsi:type="dcterms:W3CDTF">2025-10-23T12:45:00Z</dcterms:created>
  <dcterms:modified xsi:type="dcterms:W3CDTF">2025-10-23T12:45:00Z</dcterms:modified>
</cp:coreProperties>
</file>